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FEF6" w14:textId="574A0891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BD3A38C" wp14:editId="6DE07734">
            <wp:extent cx="666750" cy="7620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F9AF" w14:textId="77777777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3B0BA1" w14:textId="36581F17" w:rsidR="00C90718" w:rsidRPr="00C90718" w:rsidRDefault="00C90718" w:rsidP="00C90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СОВЕТ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 ГОРОД ШАХУНЬЯ </w:t>
      </w:r>
      <w:r w:rsidRPr="00C90718">
        <w:rPr>
          <w:rFonts w:ascii="Times New Roman" w:eastAsia="Times New Roman" w:hAnsi="Times New Roman" w:cs="Times New Roman"/>
          <w:b/>
          <w:sz w:val="28"/>
          <w:szCs w:val="28"/>
        </w:rPr>
        <w:t>НИЖЕГОРОДСКОЙ ОБЛАСТИ</w:t>
      </w:r>
    </w:p>
    <w:p w14:paraId="4D39DC41" w14:textId="77777777" w:rsidR="00C90718" w:rsidRPr="00C90718" w:rsidRDefault="00C90718" w:rsidP="00C90718">
      <w:pPr>
        <w:shd w:val="clear" w:color="auto" w:fill="FFFFFF"/>
        <w:spacing w:before="75" w:after="75" w:line="2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70A7E" w14:textId="18544033" w:rsid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РЕШЕНИЕ </w:t>
      </w:r>
    </w:p>
    <w:p w14:paraId="3D7EECD4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CF7166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AB2B92" w14:textId="3C059932" w:rsidR="00C90718" w:rsidRP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F13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                             </w:t>
      </w:r>
      <w:r w:rsidR="00B30EF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  №</w:t>
      </w:r>
      <w:r w:rsidRPr="00D31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 w:rsidRPr="00D31D68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78706E9F" w14:textId="77777777" w:rsidR="00C90718" w:rsidRPr="00F13C19" w:rsidRDefault="00C90718" w:rsidP="00C907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677B41" w14:textId="04ADADCC" w:rsidR="00F13C19" w:rsidRDefault="003D28A7" w:rsidP="008E126D">
      <w:pPr>
        <w:pStyle w:val="a5"/>
        <w:ind w:right="4676"/>
        <w:jc w:val="both"/>
        <w:rPr>
          <w:rFonts w:ascii="Times New Roman" w:hAnsi="Times New Roman" w:cs="Times New Roman"/>
          <w:sz w:val="24"/>
          <w:szCs w:val="24"/>
        </w:rPr>
      </w:pPr>
      <w:r w:rsidRPr="0028449A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3D28A7">
        <w:rPr>
          <w:rFonts w:ascii="Times New Roman" w:hAnsi="Times New Roman" w:cs="Times New Roman"/>
          <w:sz w:val="24"/>
          <w:szCs w:val="24"/>
        </w:rPr>
        <w:t>перечня индикаторов риска нарушения обязательных требований по муниципальному</w:t>
      </w:r>
      <w:r w:rsidR="00335CAB">
        <w:rPr>
          <w:rFonts w:ascii="Times New Roman" w:hAnsi="Times New Roman" w:cs="Times New Roman"/>
          <w:sz w:val="24"/>
          <w:szCs w:val="24"/>
        </w:rPr>
        <w:t xml:space="preserve"> </w:t>
      </w:r>
      <w:r w:rsidR="005B1D20">
        <w:rPr>
          <w:rFonts w:ascii="Times New Roman" w:hAnsi="Times New Roman" w:cs="Times New Roman"/>
          <w:sz w:val="24"/>
          <w:szCs w:val="24"/>
        </w:rPr>
        <w:t>земельному</w:t>
      </w:r>
      <w:r w:rsidRPr="003D28A7">
        <w:rPr>
          <w:rFonts w:ascii="Times New Roman" w:hAnsi="Times New Roman" w:cs="Times New Roman"/>
          <w:sz w:val="24"/>
          <w:szCs w:val="24"/>
        </w:rPr>
        <w:t xml:space="preserve"> контролю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ключев</w:t>
      </w:r>
      <w:r w:rsidR="00FA2B12">
        <w:rPr>
          <w:rFonts w:ascii="Times New Roman" w:hAnsi="Times New Roman" w:cs="Times New Roman"/>
          <w:sz w:val="24"/>
          <w:szCs w:val="24"/>
        </w:rPr>
        <w:t>ых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335CAB">
        <w:rPr>
          <w:rFonts w:ascii="Times New Roman" w:hAnsi="Times New Roman" w:cs="Times New Roman"/>
          <w:sz w:val="24"/>
          <w:szCs w:val="24"/>
        </w:rPr>
        <w:t xml:space="preserve"> </w:t>
      </w:r>
      <w:r w:rsidR="005B1D20">
        <w:rPr>
          <w:rFonts w:ascii="Times New Roman" w:hAnsi="Times New Roman" w:cs="Times New Roman"/>
          <w:sz w:val="24"/>
          <w:szCs w:val="24"/>
        </w:rPr>
        <w:t>земельного</w:t>
      </w:r>
      <w:r w:rsidRPr="003D28A7">
        <w:rPr>
          <w:rFonts w:ascii="Times New Roman" w:hAnsi="Times New Roman" w:cs="Times New Roman"/>
          <w:sz w:val="24"/>
          <w:szCs w:val="24"/>
        </w:rPr>
        <w:t xml:space="preserve"> контроля и их целевы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FA2B12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индикативны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для муниципального</w:t>
      </w:r>
      <w:r w:rsidR="00335CAB">
        <w:rPr>
          <w:rFonts w:ascii="Times New Roman" w:hAnsi="Times New Roman" w:cs="Times New Roman"/>
          <w:sz w:val="24"/>
          <w:szCs w:val="24"/>
        </w:rPr>
        <w:t xml:space="preserve"> </w:t>
      </w:r>
      <w:r w:rsidR="005B1D20">
        <w:rPr>
          <w:rFonts w:ascii="Times New Roman" w:hAnsi="Times New Roman" w:cs="Times New Roman"/>
          <w:sz w:val="24"/>
          <w:szCs w:val="24"/>
        </w:rPr>
        <w:t>земельного</w:t>
      </w:r>
      <w:r w:rsidRPr="003D28A7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округа город Шахунья Нижегородской области</w:t>
      </w:r>
    </w:p>
    <w:p w14:paraId="49D81EBF" w14:textId="77777777" w:rsidR="003D28A7" w:rsidRPr="00F13C19" w:rsidRDefault="003D28A7" w:rsidP="008E126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638181" w14:textId="4F130814" w:rsidR="00C90718" w:rsidRPr="00D31D68" w:rsidRDefault="00FC11F5" w:rsidP="008E126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1F5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Уставом муниципального округа город Шахунья Нижегородской области,</w:t>
      </w:r>
    </w:p>
    <w:p w14:paraId="0D59E2A7" w14:textId="533F5DFB" w:rsidR="00BF6D31" w:rsidRPr="00F13C19" w:rsidRDefault="00BF6D31" w:rsidP="008E126D">
      <w:pPr>
        <w:pStyle w:val="1"/>
        <w:spacing w:after="0" w:line="240" w:lineRule="auto"/>
        <w:ind w:firstLine="720"/>
        <w:jc w:val="both"/>
        <w:rPr>
          <w:b/>
          <w:bCs/>
          <w:color w:val="000000"/>
          <w:sz w:val="24"/>
          <w:szCs w:val="24"/>
        </w:rPr>
      </w:pPr>
      <w:r w:rsidRPr="00F13C19">
        <w:rPr>
          <w:color w:val="000000"/>
          <w:sz w:val="24"/>
          <w:szCs w:val="24"/>
        </w:rPr>
        <w:t xml:space="preserve">Совет депутатов </w:t>
      </w:r>
      <w:r w:rsidRPr="00F13C19">
        <w:rPr>
          <w:b/>
          <w:bCs/>
          <w:color w:val="000000"/>
          <w:sz w:val="24"/>
          <w:szCs w:val="24"/>
        </w:rPr>
        <w:t>решил:</w:t>
      </w:r>
    </w:p>
    <w:p w14:paraId="4ACB0946" w14:textId="0064F6FB" w:rsidR="00FC11F5" w:rsidRDefault="00FC11F5" w:rsidP="008E126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</w:t>
      </w:r>
      <w:r w:rsidR="00A8318F">
        <w:rPr>
          <w:color w:val="000000"/>
          <w:sz w:val="24"/>
          <w:szCs w:val="24"/>
        </w:rPr>
        <w:t xml:space="preserve">перечень </w:t>
      </w:r>
      <w:r w:rsidRPr="00FC11F5">
        <w:rPr>
          <w:color w:val="000000"/>
          <w:sz w:val="24"/>
          <w:szCs w:val="24"/>
        </w:rPr>
        <w:t>индикатор</w:t>
      </w:r>
      <w:r w:rsidR="00A8318F">
        <w:rPr>
          <w:color w:val="000000"/>
          <w:sz w:val="24"/>
          <w:szCs w:val="24"/>
        </w:rPr>
        <w:t>ов</w:t>
      </w:r>
      <w:r w:rsidRPr="00FC11F5">
        <w:rPr>
          <w:color w:val="000000"/>
          <w:sz w:val="24"/>
          <w:szCs w:val="24"/>
        </w:rPr>
        <w:t xml:space="preserve"> риска нарушения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="00A8318F">
        <w:rPr>
          <w:color w:val="000000"/>
          <w:sz w:val="24"/>
          <w:szCs w:val="24"/>
        </w:rPr>
        <w:t>по</w:t>
      </w:r>
      <w:r w:rsidRPr="00FC11F5">
        <w:rPr>
          <w:color w:val="000000"/>
          <w:sz w:val="24"/>
          <w:szCs w:val="24"/>
        </w:rPr>
        <w:t xml:space="preserve"> муниципально</w:t>
      </w:r>
      <w:r w:rsidR="00A8318F">
        <w:rPr>
          <w:color w:val="000000"/>
          <w:sz w:val="24"/>
          <w:szCs w:val="24"/>
        </w:rPr>
        <w:t>му</w:t>
      </w:r>
      <w:r w:rsidR="003E17DB">
        <w:rPr>
          <w:color w:val="000000"/>
          <w:sz w:val="24"/>
          <w:szCs w:val="24"/>
        </w:rPr>
        <w:t xml:space="preserve"> </w:t>
      </w:r>
      <w:r w:rsidR="005B1D20">
        <w:rPr>
          <w:sz w:val="24"/>
          <w:szCs w:val="24"/>
        </w:rPr>
        <w:t>земельно</w:t>
      </w:r>
      <w:r w:rsidR="003E17DB">
        <w:rPr>
          <w:sz w:val="24"/>
          <w:szCs w:val="24"/>
        </w:rPr>
        <w:t>му</w:t>
      </w:r>
      <w:r w:rsidRPr="00FC11F5">
        <w:rPr>
          <w:color w:val="000000"/>
          <w:sz w:val="24"/>
          <w:szCs w:val="24"/>
        </w:rPr>
        <w:t xml:space="preserve"> контрол</w:t>
      </w:r>
      <w:r w:rsidR="00A8318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1</w:t>
      </w:r>
      <w:r w:rsidR="00DA21CF">
        <w:rPr>
          <w:color w:val="000000"/>
          <w:sz w:val="24"/>
          <w:szCs w:val="24"/>
        </w:rPr>
        <w:t>.</w:t>
      </w:r>
    </w:p>
    <w:p w14:paraId="327CCF79" w14:textId="2AC45990" w:rsidR="00FC11F5" w:rsidRDefault="00FC11F5" w:rsidP="008E126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>Утвердить ключевые показатели</w:t>
      </w:r>
      <w:r w:rsidR="00A8318F">
        <w:rPr>
          <w:color w:val="000000"/>
          <w:sz w:val="24"/>
          <w:szCs w:val="24"/>
        </w:rPr>
        <w:t xml:space="preserve"> </w:t>
      </w:r>
      <w:r w:rsidR="00A8318F" w:rsidRPr="00A8318F">
        <w:rPr>
          <w:color w:val="000000"/>
          <w:sz w:val="24"/>
          <w:szCs w:val="24"/>
        </w:rPr>
        <w:t>муниципального</w:t>
      </w:r>
      <w:r w:rsidR="003E17DB">
        <w:rPr>
          <w:color w:val="000000"/>
          <w:sz w:val="24"/>
          <w:szCs w:val="24"/>
        </w:rPr>
        <w:t xml:space="preserve"> </w:t>
      </w:r>
      <w:r w:rsidR="005B1D20">
        <w:rPr>
          <w:sz w:val="24"/>
          <w:szCs w:val="24"/>
        </w:rPr>
        <w:t>земельного</w:t>
      </w:r>
      <w:r w:rsidR="00A8318F" w:rsidRPr="00A8318F">
        <w:rPr>
          <w:color w:val="000000"/>
          <w:sz w:val="24"/>
          <w:szCs w:val="24"/>
        </w:rPr>
        <w:t xml:space="preserve"> контроля </w:t>
      </w:r>
      <w:r w:rsidRPr="00FC11F5">
        <w:rPr>
          <w:color w:val="000000"/>
          <w:sz w:val="24"/>
          <w:szCs w:val="24"/>
        </w:rPr>
        <w:t xml:space="preserve">и их целевые значения 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2.</w:t>
      </w:r>
    </w:p>
    <w:p w14:paraId="677CDC7A" w14:textId="5CB0E35D" w:rsidR="00FC11F5" w:rsidRDefault="00FC11F5" w:rsidP="008E126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индикативные показатели </w:t>
      </w:r>
      <w:r w:rsidR="00A8318F" w:rsidRPr="00A8318F">
        <w:rPr>
          <w:color w:val="000000"/>
          <w:sz w:val="24"/>
          <w:szCs w:val="24"/>
        </w:rPr>
        <w:t>для муниципального</w:t>
      </w:r>
      <w:r w:rsidR="003E17DB">
        <w:rPr>
          <w:color w:val="000000"/>
          <w:sz w:val="24"/>
          <w:szCs w:val="24"/>
        </w:rPr>
        <w:t xml:space="preserve"> </w:t>
      </w:r>
      <w:r w:rsidR="005B1D20">
        <w:rPr>
          <w:sz w:val="24"/>
          <w:szCs w:val="24"/>
        </w:rPr>
        <w:t>земельного</w:t>
      </w:r>
      <w:r w:rsidR="00A8318F" w:rsidRPr="00A8318F">
        <w:rPr>
          <w:color w:val="000000"/>
          <w:sz w:val="24"/>
          <w:szCs w:val="24"/>
        </w:rPr>
        <w:t xml:space="preserve"> контроля </w:t>
      </w:r>
      <w:r w:rsidRPr="00FC11F5">
        <w:rPr>
          <w:color w:val="000000"/>
          <w:sz w:val="24"/>
          <w:szCs w:val="24"/>
        </w:rPr>
        <w:t xml:space="preserve">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3.</w:t>
      </w:r>
    </w:p>
    <w:p w14:paraId="5E6ECC79" w14:textId="0D8296C1" w:rsidR="006E2CC7" w:rsidRDefault="00AD0983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A8318F" w:rsidRPr="00A8318F">
        <w:rPr>
          <w:sz w:val="24"/>
          <w:szCs w:val="24"/>
        </w:rPr>
        <w:t>Настоящее решение вступает в силу после официального опубликования посредством его размещения в газете «Знамя труда» и в сетевом издании газеты «Знамя труда».</w:t>
      </w:r>
    </w:p>
    <w:p w14:paraId="0DC50CC2" w14:textId="148C474E" w:rsidR="00C20D80" w:rsidRDefault="00AD0983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C20D80" w:rsidRPr="004521EA">
        <w:rPr>
          <w:sz w:val="24"/>
          <w:szCs w:val="24"/>
        </w:rPr>
        <w:t>Опубликовать настоящ</w:t>
      </w:r>
      <w:r w:rsidR="00624222">
        <w:rPr>
          <w:sz w:val="24"/>
          <w:szCs w:val="24"/>
        </w:rPr>
        <w:t>ее</w:t>
      </w:r>
      <w:r w:rsidR="00C20D80" w:rsidRPr="004521EA">
        <w:rPr>
          <w:sz w:val="24"/>
          <w:szCs w:val="24"/>
        </w:rPr>
        <w:t xml:space="preserve"> решение в газете «Знамя труда», в сетевом издании газеты «Знамя труда» и на официальном</w:t>
      </w:r>
      <w:r w:rsidR="00C20D80" w:rsidRPr="00127D06">
        <w:rPr>
          <w:sz w:val="24"/>
          <w:szCs w:val="24"/>
        </w:rPr>
        <w:t xml:space="preserve"> сайте администрации муниципального округа город Шахунья Нижегородской области.</w:t>
      </w:r>
    </w:p>
    <w:p w14:paraId="6033DCA7" w14:textId="77777777" w:rsidR="005B1D20" w:rsidRDefault="005B1D20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36A11">
        <w:rPr>
          <w:sz w:val="24"/>
          <w:szCs w:val="24"/>
        </w:rPr>
        <w:t>.</w:t>
      </w:r>
      <w:r w:rsidRPr="00136A11">
        <w:rPr>
          <w:sz w:val="24"/>
          <w:szCs w:val="24"/>
        </w:rPr>
        <w:tab/>
        <w:t>Со дня вступления в силу настоящего решения признать утратившим</w:t>
      </w:r>
      <w:r>
        <w:rPr>
          <w:sz w:val="24"/>
          <w:szCs w:val="24"/>
        </w:rPr>
        <w:t>и</w:t>
      </w:r>
      <w:r w:rsidRPr="00136A11">
        <w:rPr>
          <w:sz w:val="24"/>
          <w:szCs w:val="24"/>
        </w:rPr>
        <w:t xml:space="preserve"> силу</w:t>
      </w:r>
      <w:r>
        <w:rPr>
          <w:sz w:val="24"/>
          <w:szCs w:val="24"/>
        </w:rPr>
        <w:t>:</w:t>
      </w:r>
    </w:p>
    <w:p w14:paraId="40A4DECA" w14:textId="461CC8BB" w:rsidR="005B1D20" w:rsidRDefault="005B1D20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BF8">
        <w:rPr>
          <w:sz w:val="24"/>
          <w:szCs w:val="24"/>
        </w:rPr>
        <w:t>.1.</w:t>
      </w:r>
      <w:r w:rsidRPr="00341BF8">
        <w:rPr>
          <w:sz w:val="24"/>
          <w:szCs w:val="24"/>
        </w:rPr>
        <w:tab/>
        <w:t xml:space="preserve">решение Совета депутатов городского округа город Шахунья Нижегородской области от </w:t>
      </w:r>
      <w:r w:rsidR="00824253">
        <w:rPr>
          <w:sz w:val="24"/>
          <w:szCs w:val="24"/>
        </w:rPr>
        <w:t>03 мая</w:t>
      </w:r>
      <w:r>
        <w:rPr>
          <w:sz w:val="24"/>
          <w:szCs w:val="24"/>
        </w:rPr>
        <w:t xml:space="preserve"> 2024</w:t>
      </w:r>
      <w:r w:rsidRPr="00341BF8">
        <w:rPr>
          <w:sz w:val="24"/>
          <w:szCs w:val="24"/>
        </w:rPr>
        <w:t xml:space="preserve"> года № </w:t>
      </w:r>
      <w:r w:rsidR="00824253">
        <w:rPr>
          <w:sz w:val="24"/>
          <w:szCs w:val="24"/>
        </w:rPr>
        <w:t>31</w:t>
      </w:r>
      <w:r w:rsidRPr="00341BF8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341BF8">
        <w:rPr>
          <w:sz w:val="24"/>
          <w:szCs w:val="24"/>
        </w:rPr>
        <w:t xml:space="preserve"> «</w:t>
      </w:r>
      <w:r w:rsidR="00824253" w:rsidRPr="00824253">
        <w:rPr>
          <w:sz w:val="24"/>
          <w:szCs w:val="24"/>
        </w:rPr>
        <w:t>Об утверждении Перечня индикаторов риска</w:t>
      </w:r>
      <w:r w:rsidR="00824253">
        <w:rPr>
          <w:sz w:val="24"/>
          <w:szCs w:val="24"/>
        </w:rPr>
        <w:t xml:space="preserve"> </w:t>
      </w:r>
      <w:r w:rsidR="00824253" w:rsidRPr="00824253">
        <w:rPr>
          <w:sz w:val="24"/>
          <w:szCs w:val="24"/>
        </w:rPr>
        <w:t>нарушения</w:t>
      </w:r>
      <w:r w:rsidR="00824253">
        <w:rPr>
          <w:sz w:val="24"/>
          <w:szCs w:val="24"/>
        </w:rPr>
        <w:t xml:space="preserve"> </w:t>
      </w:r>
      <w:r w:rsidR="00824253" w:rsidRPr="00824253">
        <w:rPr>
          <w:sz w:val="24"/>
          <w:szCs w:val="24"/>
        </w:rPr>
        <w:t>обязательных</w:t>
      </w:r>
      <w:r w:rsidR="00824253">
        <w:rPr>
          <w:sz w:val="24"/>
          <w:szCs w:val="24"/>
        </w:rPr>
        <w:t xml:space="preserve"> требований </w:t>
      </w:r>
      <w:r w:rsidR="00824253" w:rsidRPr="00824253">
        <w:rPr>
          <w:sz w:val="24"/>
          <w:szCs w:val="24"/>
        </w:rPr>
        <w:t>муниципального земельного контроля на</w:t>
      </w:r>
      <w:r w:rsidR="00824253">
        <w:rPr>
          <w:sz w:val="24"/>
          <w:szCs w:val="24"/>
        </w:rPr>
        <w:t xml:space="preserve"> </w:t>
      </w:r>
      <w:r w:rsidR="00824253" w:rsidRPr="00824253">
        <w:rPr>
          <w:sz w:val="24"/>
          <w:szCs w:val="24"/>
        </w:rPr>
        <w:t>территории городского округа город Шахунья</w:t>
      </w:r>
      <w:r w:rsidR="00824253">
        <w:rPr>
          <w:sz w:val="24"/>
          <w:szCs w:val="24"/>
        </w:rPr>
        <w:t xml:space="preserve"> </w:t>
      </w:r>
      <w:r w:rsidR="00824253" w:rsidRPr="00824253">
        <w:rPr>
          <w:sz w:val="24"/>
          <w:szCs w:val="24"/>
        </w:rPr>
        <w:t>Нижегородской области</w:t>
      </w:r>
      <w:r w:rsidRPr="00341BF8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14:paraId="1003C959" w14:textId="25B38CD8" w:rsidR="005B1D20" w:rsidRDefault="005B1D20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Pr="00341BF8">
        <w:rPr>
          <w:sz w:val="24"/>
          <w:szCs w:val="24"/>
        </w:rPr>
        <w:t xml:space="preserve">решение Совета депутатов городского округа город Шахунья Нижегородской области от </w:t>
      </w:r>
      <w:r>
        <w:rPr>
          <w:sz w:val="24"/>
          <w:szCs w:val="24"/>
        </w:rPr>
        <w:t>28 января 2022</w:t>
      </w:r>
      <w:r w:rsidRPr="00341BF8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73</w:t>
      </w:r>
      <w:r w:rsidRPr="00341BF8">
        <w:rPr>
          <w:sz w:val="24"/>
          <w:szCs w:val="24"/>
        </w:rPr>
        <w:t>-</w:t>
      </w:r>
      <w:r w:rsidR="00357BBF">
        <w:rPr>
          <w:sz w:val="24"/>
          <w:szCs w:val="24"/>
        </w:rPr>
        <w:t>7</w:t>
      </w:r>
      <w:r w:rsidRPr="00341BF8">
        <w:rPr>
          <w:sz w:val="24"/>
          <w:szCs w:val="24"/>
        </w:rPr>
        <w:t xml:space="preserve"> «Об утверждении </w:t>
      </w:r>
      <w:r w:rsidR="002874B5">
        <w:rPr>
          <w:sz w:val="24"/>
          <w:szCs w:val="24"/>
        </w:rPr>
        <w:t xml:space="preserve">перечня </w:t>
      </w:r>
      <w:r w:rsidRPr="00341BF8">
        <w:rPr>
          <w:sz w:val="24"/>
          <w:szCs w:val="24"/>
        </w:rPr>
        <w:t>ключевых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 xml:space="preserve">показателей и их целевых </w:t>
      </w:r>
      <w:r w:rsidRPr="00341BF8">
        <w:rPr>
          <w:sz w:val="24"/>
          <w:szCs w:val="24"/>
        </w:rPr>
        <w:lastRenderedPageBreak/>
        <w:t>значений,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индикативных показателей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муниципально</w:t>
      </w:r>
      <w:r w:rsidR="00357BBF">
        <w:rPr>
          <w:sz w:val="24"/>
          <w:szCs w:val="24"/>
        </w:rPr>
        <w:t>го</w:t>
      </w:r>
      <w:r w:rsidRPr="00341BF8">
        <w:rPr>
          <w:sz w:val="24"/>
          <w:szCs w:val="24"/>
        </w:rPr>
        <w:t xml:space="preserve"> </w:t>
      </w:r>
      <w:r w:rsidR="00357BBF">
        <w:rPr>
          <w:sz w:val="24"/>
          <w:szCs w:val="24"/>
        </w:rPr>
        <w:t xml:space="preserve">земельного </w:t>
      </w:r>
      <w:r w:rsidRPr="00341BF8">
        <w:rPr>
          <w:sz w:val="24"/>
          <w:szCs w:val="24"/>
        </w:rPr>
        <w:t>контрол</w:t>
      </w:r>
      <w:r w:rsidR="00357BBF">
        <w:rPr>
          <w:sz w:val="24"/>
          <w:szCs w:val="24"/>
        </w:rPr>
        <w:t>я</w:t>
      </w:r>
      <w:r w:rsidRPr="00341BF8">
        <w:rPr>
          <w:sz w:val="24"/>
          <w:szCs w:val="24"/>
        </w:rPr>
        <w:t xml:space="preserve"> на территории городского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округа город Шахунья Нижегородской области»</w:t>
      </w:r>
      <w:r>
        <w:rPr>
          <w:sz w:val="24"/>
          <w:szCs w:val="24"/>
        </w:rPr>
        <w:t>.</w:t>
      </w:r>
    </w:p>
    <w:p w14:paraId="7B1498B9" w14:textId="77777777" w:rsidR="005B1D20" w:rsidRPr="00127D06" w:rsidRDefault="005B1D20" w:rsidP="008E126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</w:p>
    <w:p w14:paraId="726D4A18" w14:textId="77777777" w:rsidR="0051314B" w:rsidRPr="00F13C19" w:rsidRDefault="0051314B" w:rsidP="008E126D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42FC5817" w14:textId="6C53CEE6" w:rsidR="00F13C19" w:rsidRP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Совета депутатов </w:t>
      </w:r>
    </w:p>
    <w:p w14:paraId="65CC36EE" w14:textId="47F99513" w:rsidR="00F13C19" w:rsidRP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66643AB9" w14:textId="748A0820" w:rsidR="00F13C19" w:rsidRP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Л.В.Стрелков</w:t>
      </w:r>
      <w:proofErr w:type="spellEnd"/>
    </w:p>
    <w:p w14:paraId="2DE42CB0" w14:textId="77777777" w:rsidR="00F13C19" w:rsidRP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33135" w14:textId="59F85DEC" w:rsidR="00F13C19" w:rsidRPr="00F13C19" w:rsidRDefault="0027627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</w:t>
      </w:r>
    </w:p>
    <w:p w14:paraId="1AD38CDB" w14:textId="77777777" w:rsidR="00F13C19" w:rsidRP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40CF75CA" w14:textId="45C4E0E0" w:rsidR="00F13C19" w:rsidRDefault="00F13C19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Пугачев</w:t>
      </w:r>
      <w:proofErr w:type="spellEnd"/>
    </w:p>
    <w:p w14:paraId="2CF3D0FC" w14:textId="15AF2AB0" w:rsidR="00FC11F5" w:rsidRDefault="00FC11F5" w:rsidP="008E1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056FEF" w14:textId="77A42765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884C64" w14:textId="5AE79E86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B960D0" w14:textId="1CC3AEC8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14F060" w14:textId="30564275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404317" w14:textId="545AB939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80A0E4" w14:textId="5CA914DB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920114" w14:textId="45404F35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2B7028" w14:textId="507A8872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D1560F" w14:textId="04DF2C5C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B56DAA" w14:textId="4B3CB4A0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EA3BDC" w14:textId="1F075525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5A2768" w14:textId="58A6BF1C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FE789B" w14:textId="30658736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00DF3C" w14:textId="3680D89D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346C12" w14:textId="1822A384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E7C28B" w14:textId="6D1EFBD3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AFC9BB" w14:textId="6ADB0357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1C1CD6" w14:textId="248B1DE1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05F604" w14:textId="67BBB08C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70D46F" w14:textId="34CE7DAA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B7ABA9" w14:textId="5141687B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521AB6" w14:textId="49D7A4C3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D8B536" w14:textId="44ACD9CB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2C2048" w14:textId="55DF3456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EE79A56" w14:textId="4618BFF1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884D34" w14:textId="0E0696C4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D28CA2" w14:textId="0169FBDF" w:rsidR="008E126D" w:rsidRDefault="008E126D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E70174" w14:textId="682FB5AD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59957A" w14:textId="4CC824D0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3921F2" w14:textId="6BD80758" w:rsidR="000956BB" w:rsidRDefault="000956BB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452076" w14:textId="77777777" w:rsidR="00FB67D9" w:rsidRPr="00CB592A" w:rsidRDefault="00FB67D9" w:rsidP="00FB6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Согласованно: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058"/>
        <w:gridCol w:w="3739"/>
      </w:tblGrid>
      <w:tr w:rsidR="00FB67D9" w:rsidRPr="00CB592A" w14:paraId="69C1A40C" w14:textId="77777777" w:rsidTr="00F42D8C">
        <w:trPr>
          <w:trHeight w:val="460"/>
        </w:trPr>
        <w:tc>
          <w:tcPr>
            <w:tcW w:w="3114" w:type="dxa"/>
          </w:tcPr>
          <w:p w14:paraId="02FB47BB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3058" w:type="dxa"/>
          </w:tcPr>
          <w:p w14:paraId="7CFB83F5" w14:textId="77777777" w:rsidR="00FB67D9" w:rsidRPr="00CB592A" w:rsidRDefault="00FB67D9" w:rsidP="00F42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58024298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Белов А.В.</w:t>
            </w:r>
          </w:p>
        </w:tc>
      </w:tr>
      <w:tr w:rsidR="00FB67D9" w:rsidRPr="00CB592A" w14:paraId="353B933A" w14:textId="77777777" w:rsidTr="00F42D8C">
        <w:trPr>
          <w:trHeight w:val="268"/>
        </w:trPr>
        <w:tc>
          <w:tcPr>
            <w:tcW w:w="3114" w:type="dxa"/>
          </w:tcPr>
          <w:p w14:paraId="44BF509A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Разослать:</w:t>
            </w:r>
          </w:p>
        </w:tc>
        <w:tc>
          <w:tcPr>
            <w:tcW w:w="6797" w:type="dxa"/>
            <w:gridSpan w:val="2"/>
          </w:tcPr>
          <w:p w14:paraId="7A840187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Управление организационной работы – 2 экз., юр. отдел – 1 экз., Сектор муниципального контроля – 1 экз., газета – 1 экз., сайт – 1 экз.</w:t>
            </w:r>
          </w:p>
        </w:tc>
      </w:tr>
      <w:tr w:rsidR="00FB67D9" w:rsidRPr="00CB592A" w14:paraId="7064A899" w14:textId="77777777" w:rsidTr="00F42D8C">
        <w:trPr>
          <w:trHeight w:val="268"/>
        </w:trPr>
        <w:tc>
          <w:tcPr>
            <w:tcW w:w="3114" w:type="dxa"/>
          </w:tcPr>
          <w:p w14:paraId="498BE339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Исполнитель:</w:t>
            </w:r>
          </w:p>
        </w:tc>
        <w:tc>
          <w:tcPr>
            <w:tcW w:w="3058" w:type="dxa"/>
          </w:tcPr>
          <w:p w14:paraId="1698E2AB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023C6F40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Косульников А.А.</w:t>
            </w:r>
          </w:p>
          <w:p w14:paraId="63849568" w14:textId="77777777" w:rsidR="00FB67D9" w:rsidRPr="00CB592A" w:rsidRDefault="00FB67D9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2-78-18</w:t>
            </w:r>
          </w:p>
        </w:tc>
      </w:tr>
    </w:tbl>
    <w:p w14:paraId="12E11F17" w14:textId="61727A96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5C666" w14:textId="2E930441" w:rsidR="00B40DDE" w:rsidRDefault="00B40DD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851A1B9" w14:textId="77777777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5983088"/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751CCD5" w14:textId="58A2CAF9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682BC651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bookmarkEnd w:id="0"/>
    <w:p w14:paraId="60767EAE" w14:textId="3CE6D21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2D4606" w14:textId="77777777" w:rsidR="00C8372E" w:rsidRDefault="00C8372E" w:rsidP="00C8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88D9D" w14:textId="4B85DE0E" w:rsidR="00C60574" w:rsidRPr="005D7279" w:rsidRDefault="00303857" w:rsidP="00C60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89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индикаторов риска нарушения обязательных требований по муниципальному </w:t>
      </w:r>
      <w:r w:rsidR="005B1D20" w:rsidRPr="0048389A">
        <w:rPr>
          <w:rFonts w:ascii="Times New Roman" w:hAnsi="Times New Roman" w:cs="Times New Roman"/>
          <w:b/>
          <w:bCs/>
          <w:sz w:val="24"/>
          <w:szCs w:val="24"/>
        </w:rPr>
        <w:t>земельно</w:t>
      </w:r>
      <w:r w:rsidRPr="0048389A">
        <w:rPr>
          <w:rFonts w:ascii="Times New Roman" w:hAnsi="Times New Roman" w:cs="Times New Roman"/>
          <w:b/>
          <w:bCs/>
          <w:sz w:val="24"/>
          <w:szCs w:val="24"/>
        </w:rPr>
        <w:t>му контролю</w:t>
      </w:r>
      <w:r w:rsidR="00C60574" w:rsidRPr="0048389A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муниципального округа город Шахунья Нижегородской</w:t>
      </w:r>
      <w:r w:rsidR="00C60574" w:rsidRPr="00551385">
        <w:rPr>
          <w:rFonts w:ascii="Times New Roman" w:hAnsi="Times New Roman" w:cs="Times New Roman"/>
          <w:b/>
          <w:bCs/>
          <w:sz w:val="24"/>
          <w:szCs w:val="24"/>
        </w:rPr>
        <w:t xml:space="preserve"> области</w:t>
      </w:r>
    </w:p>
    <w:p w14:paraId="70539479" w14:textId="04CD8D5D" w:rsidR="00303857" w:rsidRDefault="00303857" w:rsidP="00C34E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A33F2" w14:textId="2300416A" w:rsid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Нарушение правил оборота земель сельхозназначения. Наличие информации о неиспользовании по целевому назначению или использовании с нарушением законодательства РФ земельного участка из земель сельскохозяйственного назначения (оборот которых регулируется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B194D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B194D">
        <w:rPr>
          <w:rFonts w:ascii="Times New Roman" w:hAnsi="Times New Roman" w:cs="Times New Roman"/>
          <w:sz w:val="24"/>
          <w:szCs w:val="24"/>
        </w:rPr>
        <w:t xml:space="preserve"> от 24.07.2002 № 101-ФЗ «Об обороте земель сельскохозяйственного назначения») по истечении одного года с момента приобретения новым собственником такого участка по результатам публичных торгов на основании решения суда о его изъятии за аналогичные нарушения.</w:t>
      </w:r>
    </w:p>
    <w:p w14:paraId="47288FB0" w14:textId="5F565AA0" w:rsidR="009B194D" w:rsidRP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4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Наличие факта нахождения в собственности или на праве аренды у физического лица одного или нескольких земельных участков, предназначенных для жилищного или иного строительства, общей площадью более 2000 кв. м, сведения о которых содержатся в ЕГРН, при одновременном наличии следующих условий:</w:t>
      </w:r>
    </w:p>
    <w:p w14:paraId="7A1D3FF4" w14:textId="30EF3D39" w:rsidR="009B194D" w:rsidRP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4D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Каждый из указанных участков находится в собственности более трех лет.</w:t>
      </w:r>
    </w:p>
    <w:p w14:paraId="4F2B7EDB" w14:textId="21EAED08" w:rsidR="009B194D" w:rsidRP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4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Земельные участки не переданы во владение или пользование иным лицам.</w:t>
      </w:r>
    </w:p>
    <w:p w14:paraId="52AE8447" w14:textId="68793914" w:rsidR="009B194D" w:rsidRP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4D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На земельных участках не расположены строения, объекты капитального строительства (согласно сведениям Единого государственного реестра недвижимости).</w:t>
      </w:r>
    </w:p>
    <w:p w14:paraId="6DA691EC" w14:textId="57EC6C3D" w:rsidR="009B194D" w:rsidRDefault="009B194D" w:rsidP="009B194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4D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ab/>
      </w:r>
      <w:r w:rsidRPr="009B194D">
        <w:rPr>
          <w:rFonts w:ascii="Times New Roman" w:hAnsi="Times New Roman" w:cs="Times New Roman"/>
          <w:sz w:val="24"/>
          <w:szCs w:val="24"/>
        </w:rPr>
        <w:t>Физическим лицом не направлено заявление о выдаче разрешения на строительство, уведомление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дома.</w:t>
      </w:r>
    </w:p>
    <w:p w14:paraId="0B622C71" w14:textId="77777777" w:rsidR="00C8372E" w:rsidRDefault="00C8372E" w:rsidP="00C83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4F1D4E" w14:textId="787A162B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02425E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55CF16B0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2BF49245" w14:textId="6CED328E" w:rsidR="00C8372E" w:rsidRDefault="00C8372E" w:rsidP="00AA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97276" w14:textId="77777777" w:rsidR="00F05F58" w:rsidRPr="00CB592A" w:rsidRDefault="00F05F58" w:rsidP="00AA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32E97" w14:textId="595CFE1D" w:rsidR="00C60574" w:rsidRPr="005D7279" w:rsidRDefault="00303857" w:rsidP="00C60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показатели муниципального </w:t>
      </w:r>
      <w:r w:rsidR="005B1D20" w:rsidRPr="005B1D20">
        <w:rPr>
          <w:rFonts w:ascii="Times New Roman" w:hAnsi="Times New Roman" w:cs="Times New Roman"/>
          <w:b/>
          <w:bCs/>
          <w:sz w:val="24"/>
          <w:szCs w:val="24"/>
        </w:rPr>
        <w:t>земельного</w:t>
      </w:r>
      <w:r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 и их целевые значения</w:t>
      </w:r>
      <w:r w:rsidR="00C60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574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2AF71F25" w14:textId="354F32A5" w:rsidR="00303857" w:rsidRPr="00451AAF" w:rsidRDefault="00303857" w:rsidP="00AA03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BD841" w14:textId="77777777" w:rsidR="00824253" w:rsidRDefault="00824253" w:rsidP="00824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438">
        <w:rPr>
          <w:rFonts w:ascii="Times New Roman" w:hAnsi="Times New Roman" w:cs="Times New Roman"/>
          <w:sz w:val="24"/>
          <w:szCs w:val="24"/>
        </w:rPr>
        <w:t>При осуществлении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1">
        <w:rPr>
          <w:rFonts w:ascii="Times New Roman" w:hAnsi="Times New Roman" w:cs="Times New Roman"/>
          <w:sz w:val="24"/>
          <w:szCs w:val="24"/>
        </w:rPr>
        <w:t>земельного</w:t>
      </w:r>
      <w:r w:rsidRPr="00AD3438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AD3438">
        <w:rPr>
          <w:rFonts w:ascii="Times New Roman" w:hAnsi="Times New Roman" w:cs="Times New Roman"/>
          <w:sz w:val="24"/>
          <w:szCs w:val="24"/>
        </w:rPr>
        <w:t xml:space="preserve"> округ город </w:t>
      </w:r>
      <w:r>
        <w:rPr>
          <w:rFonts w:ascii="Times New Roman" w:hAnsi="Times New Roman" w:cs="Times New Roman"/>
          <w:sz w:val="24"/>
          <w:szCs w:val="24"/>
        </w:rPr>
        <w:t>Шахунья</w:t>
      </w:r>
      <w:r w:rsidRPr="00AD3438">
        <w:rPr>
          <w:rFonts w:ascii="Times New Roman" w:hAnsi="Times New Roman" w:cs="Times New Roman"/>
          <w:sz w:val="24"/>
          <w:szCs w:val="24"/>
        </w:rPr>
        <w:t xml:space="preserve"> Нижегородской области устанавливаются следующие ключевые показатели, отражающие уровень минимизации причинения вреда (ущерба) охраняемым законом ценностям, уровень устранения риска причинения вреда (ущерба):</w:t>
      </w:r>
    </w:p>
    <w:p w14:paraId="0373E4D2" w14:textId="77777777" w:rsidR="00824253" w:rsidRDefault="00824253" w:rsidP="00824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0"/>
        <w:gridCol w:w="2999"/>
        <w:gridCol w:w="3544"/>
        <w:gridCol w:w="2693"/>
      </w:tblGrid>
      <w:tr w:rsidR="00824253" w14:paraId="2324FC87" w14:textId="77777777" w:rsidTr="0048389A">
        <w:trPr>
          <w:trHeight w:val="711"/>
        </w:trPr>
        <w:tc>
          <w:tcPr>
            <w:tcW w:w="540" w:type="dxa"/>
            <w:vAlign w:val="center"/>
          </w:tcPr>
          <w:p w14:paraId="101E1067" w14:textId="77777777" w:rsidR="00824253" w:rsidRDefault="00824253" w:rsidP="00483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C67F72A" w14:textId="77777777" w:rsidR="00824253" w:rsidRDefault="00824253" w:rsidP="00483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9" w:type="dxa"/>
            <w:vAlign w:val="center"/>
          </w:tcPr>
          <w:p w14:paraId="6B81E57D" w14:textId="10FA0A0C" w:rsidR="00824253" w:rsidRDefault="00824253" w:rsidP="0048389A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Наименование ключевого</w:t>
            </w:r>
            <w:r>
              <w:rPr>
                <w:sz w:val="24"/>
                <w:szCs w:val="24"/>
              </w:rPr>
              <w:t xml:space="preserve"> показателя</w:t>
            </w:r>
          </w:p>
        </w:tc>
        <w:tc>
          <w:tcPr>
            <w:tcW w:w="3544" w:type="dxa"/>
            <w:vAlign w:val="center"/>
          </w:tcPr>
          <w:p w14:paraId="714DE784" w14:textId="77777777" w:rsidR="00824253" w:rsidRDefault="00824253" w:rsidP="0048389A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693" w:type="dxa"/>
            <w:vAlign w:val="center"/>
          </w:tcPr>
          <w:p w14:paraId="54B79D93" w14:textId="77777777" w:rsidR="00824253" w:rsidRDefault="00824253" w:rsidP="0048389A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Целевое значение ключевого показателя</w:t>
            </w:r>
          </w:p>
        </w:tc>
      </w:tr>
      <w:tr w:rsidR="003006DE" w14:paraId="5B517C08" w14:textId="77777777" w:rsidTr="0048389A">
        <w:trPr>
          <w:trHeight w:val="3554"/>
        </w:trPr>
        <w:tc>
          <w:tcPr>
            <w:tcW w:w="540" w:type="dxa"/>
          </w:tcPr>
          <w:p w14:paraId="5CF87EA3" w14:textId="77777777" w:rsidR="003006DE" w:rsidRDefault="003006DE" w:rsidP="00300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14:paraId="63E0D24E" w14:textId="77777777" w:rsidR="003006DE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Процент устраненных нарушений</w:t>
            </w:r>
            <w:r>
              <w:rPr>
                <w:sz w:val="24"/>
                <w:szCs w:val="24"/>
              </w:rPr>
              <w:t xml:space="preserve"> </w:t>
            </w:r>
            <w:r w:rsidRPr="009A5070">
              <w:rPr>
                <w:sz w:val="24"/>
                <w:szCs w:val="24"/>
              </w:rPr>
              <w:t>обязательных требований, из числа выявленных нарушений обязательных требований, за отчетный период</w:t>
            </w:r>
            <w:r>
              <w:rPr>
                <w:sz w:val="24"/>
                <w:szCs w:val="24"/>
              </w:rPr>
              <w:t>.</w:t>
            </w:r>
          </w:p>
          <w:p w14:paraId="441F2AE0" w14:textId="65185388" w:rsidR="003006DE" w:rsidRDefault="003006DE" w:rsidP="003006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11413D5" w14:textId="77777777" w:rsidR="003006DE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(B / A) x 100%</w:t>
            </w:r>
          </w:p>
          <w:p w14:paraId="7A4972AB" w14:textId="77777777" w:rsidR="003006DE" w:rsidRPr="009A5070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6EC11556" w14:textId="77777777" w:rsidR="003006DE" w:rsidRPr="009A5070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02C04DDD" w14:textId="005C7C5B" w:rsidR="003006DE" w:rsidRDefault="003006DE" w:rsidP="00E14BBC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B - общее количество устраненных нарушений обязательных требований законодательства в отчетном 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677C1C5" w14:textId="771B6920" w:rsidR="003006DE" w:rsidRDefault="003006DE" w:rsidP="00300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50%</w:t>
            </w:r>
          </w:p>
        </w:tc>
      </w:tr>
      <w:tr w:rsidR="003006DE" w14:paraId="7F65A43B" w14:textId="77777777" w:rsidTr="0096298C">
        <w:trPr>
          <w:trHeight w:val="3758"/>
        </w:trPr>
        <w:tc>
          <w:tcPr>
            <w:tcW w:w="540" w:type="dxa"/>
          </w:tcPr>
          <w:p w14:paraId="60102B1A" w14:textId="77777777" w:rsidR="003006DE" w:rsidRDefault="003006DE" w:rsidP="003006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99" w:type="dxa"/>
          </w:tcPr>
          <w:p w14:paraId="6752695F" w14:textId="719CE80F" w:rsidR="003006DE" w:rsidRPr="009A5070" w:rsidRDefault="003006DE" w:rsidP="00E14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  <w:r w:rsidRPr="009A5070">
              <w:rPr>
                <w:sz w:val="24"/>
                <w:szCs w:val="24"/>
              </w:rPr>
              <w:t xml:space="preserve"> неисполненных предписаний об устранении нарушений обязательных требований, выявленных по результатам контрольных мероприятий, за отчетный период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B7F8435" w14:textId="77777777" w:rsidR="003006DE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</w:t>
            </w:r>
            <w:r>
              <w:rPr>
                <w:sz w:val="24"/>
                <w:szCs w:val="24"/>
              </w:rPr>
              <w:t>С</w:t>
            </w:r>
            <w:r w:rsidRPr="009A5070">
              <w:rPr>
                <w:sz w:val="24"/>
                <w:szCs w:val="24"/>
              </w:rPr>
              <w:t xml:space="preserve"> / A) x 100%</w:t>
            </w:r>
          </w:p>
          <w:p w14:paraId="55FFA95D" w14:textId="77777777" w:rsidR="003006DE" w:rsidRPr="009A5070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4C1132E5" w14:textId="77777777" w:rsidR="003006DE" w:rsidRPr="009A5070" w:rsidRDefault="003006DE" w:rsidP="003006DE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4ADA5A6D" w14:textId="77777777" w:rsidR="003006DE" w:rsidRDefault="003006DE" w:rsidP="00300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A5070">
              <w:rPr>
                <w:sz w:val="24"/>
                <w:szCs w:val="24"/>
              </w:rPr>
              <w:t xml:space="preserve"> - общее количество </w:t>
            </w:r>
            <w:r>
              <w:rPr>
                <w:sz w:val="24"/>
                <w:szCs w:val="24"/>
              </w:rPr>
              <w:t xml:space="preserve">неисполненных предписаний </w:t>
            </w:r>
          </w:p>
          <w:p w14:paraId="391F29E8" w14:textId="35CBDC44" w:rsidR="003006DE" w:rsidRPr="009A5070" w:rsidRDefault="003006DE" w:rsidP="003006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устранении нарушений </w:t>
            </w:r>
            <w:r w:rsidRPr="009A5070">
              <w:rPr>
                <w:sz w:val="24"/>
                <w:szCs w:val="24"/>
              </w:rPr>
              <w:t>обязательных требований законодательства в отчетном 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B9788BD" w14:textId="68CE0048" w:rsidR="003006DE" w:rsidRPr="009A5070" w:rsidRDefault="003006DE" w:rsidP="003006DE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50</w:t>
            </w:r>
            <w:r w:rsidRPr="009A5070">
              <w:rPr>
                <w:sz w:val="24"/>
                <w:szCs w:val="24"/>
              </w:rPr>
              <w:t xml:space="preserve"> %</w:t>
            </w:r>
          </w:p>
        </w:tc>
      </w:tr>
    </w:tbl>
    <w:p w14:paraId="58E6E3CB" w14:textId="77777777" w:rsidR="00C8372E" w:rsidRDefault="00C8372E" w:rsidP="00C83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B163AE" w14:textId="5EDBCF25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64A185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1394FE34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15D4A462" w14:textId="6079D7AF" w:rsidR="00C8372E" w:rsidRDefault="00C8372E" w:rsidP="00AA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435FB" w14:textId="77777777" w:rsidR="00AA03B2" w:rsidRDefault="00AA03B2" w:rsidP="00AA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13910" w14:textId="2578CC59" w:rsidR="00C60574" w:rsidRPr="005D7279" w:rsidRDefault="00C8372E" w:rsidP="00C60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Индикативные показатели для муниципального </w:t>
      </w:r>
      <w:r w:rsidR="005B1D20" w:rsidRPr="005B1D20">
        <w:rPr>
          <w:rFonts w:ascii="Times New Roman" w:hAnsi="Times New Roman" w:cs="Times New Roman"/>
          <w:b/>
          <w:bCs/>
          <w:sz w:val="24"/>
          <w:szCs w:val="24"/>
        </w:rPr>
        <w:t>земельного</w:t>
      </w:r>
      <w:r w:rsidR="00303857" w:rsidRPr="00451AAF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</w:t>
      </w:r>
      <w:r w:rsidR="00C605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0574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19B3102E" w14:textId="61D6DC99" w:rsidR="00C8372E" w:rsidRPr="00451AAF" w:rsidRDefault="00C8372E" w:rsidP="00AA03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2E0F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внеплановых контрольных мероприятий, проведенных за отчетный период.</w:t>
      </w:r>
    </w:p>
    <w:p w14:paraId="0E0CA2EC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период.</w:t>
      </w:r>
    </w:p>
    <w:p w14:paraId="15D2E6A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контрольных мероприятий с взаимодействием с контролируемым лицом, проведенных за отчетный период.</w:t>
      </w:r>
    </w:p>
    <w:p w14:paraId="56E6F02D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 с взаимодействием с контролируемым лицом по каждому виду контрольного мероприятия, проведенных за отчетный период. </w:t>
      </w:r>
    </w:p>
    <w:p w14:paraId="7498DCF0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использованием средств дистанционного взаимодействия за отчетный период.</w:t>
      </w:r>
    </w:p>
    <w:p w14:paraId="2760E74A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профилактических визитов, проведённых за отчётный период.</w:t>
      </w:r>
    </w:p>
    <w:p w14:paraId="4B95BE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период.</w:t>
      </w:r>
    </w:p>
    <w:p w14:paraId="4AB44C9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 за отчетный период.</w:t>
      </w:r>
    </w:p>
    <w:p w14:paraId="01EA80F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итогам которых возбуждены дела об административных правонарушениях за отчетный период.</w:t>
      </w:r>
    </w:p>
    <w:p w14:paraId="1C633EB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Сумма административных штрафов, наложенных по результатам контрольных мероприятий за отчетный период.</w:t>
      </w:r>
    </w:p>
    <w:p w14:paraId="266A5717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 за отчетных период.</w:t>
      </w:r>
    </w:p>
    <w:p w14:paraId="589BDEF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мероприятий, по которым органами прокуратуры отказано в согласовании за отчетный период.</w:t>
      </w:r>
    </w:p>
    <w:p w14:paraId="6EC5090F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периода.</w:t>
      </w:r>
    </w:p>
    <w:p w14:paraId="6196533B" w14:textId="77777777" w:rsidR="00651C8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 за отчетный период.</w:t>
      </w:r>
    </w:p>
    <w:p w14:paraId="17F97D29" w14:textId="13C0AC15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обязательные профилактические визиты за отчетный период.</w:t>
      </w:r>
    </w:p>
    <w:p w14:paraId="594359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при проведении в отношении которых контрольных мероприятий выявлены нарушения обязательных требований, за отчетный период.</w:t>
      </w:r>
    </w:p>
    <w:p w14:paraId="07C781C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жалоб, поданных контролируемыми лицами в досудебном порядке за отчетный период.</w:t>
      </w:r>
    </w:p>
    <w:p w14:paraId="0BCB607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в досудебном порядке, в отношении которых контрольным органом был нарушен срок рассмотрения за отчетный период.</w:t>
      </w:r>
    </w:p>
    <w:p w14:paraId="1440FB58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органа, либо о признании действий (бездействия) должностных лиц контрольного органа недействительными, за отчетный период.</w:t>
      </w:r>
    </w:p>
    <w:p w14:paraId="1BF71C56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lastRenderedPageBreak/>
        <w:t>Общее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период.</w:t>
      </w:r>
    </w:p>
    <w:p w14:paraId="7206E00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0CCCCBF4" w14:textId="77777777" w:rsidR="00C8372E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2E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27B902AB" w14:textId="77777777" w:rsidR="00C8372E" w:rsidRDefault="00C8372E" w:rsidP="00C837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2858" w14:textId="77777777" w:rsidR="00C8372E" w:rsidRPr="00595C2E" w:rsidRDefault="00C8372E" w:rsidP="00C8372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8372E" w:rsidRPr="00595C2E" w:rsidSect="00FC11F5">
      <w:headerReference w:type="first" r:id="rId9"/>
      <w:pgSz w:w="11906" w:h="16838"/>
      <w:pgMar w:top="992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BE68" w14:textId="77777777" w:rsidR="00184679" w:rsidRDefault="00184679" w:rsidP="002E09CD">
      <w:pPr>
        <w:spacing w:after="0" w:line="240" w:lineRule="auto"/>
      </w:pPr>
      <w:r>
        <w:separator/>
      </w:r>
    </w:p>
  </w:endnote>
  <w:endnote w:type="continuationSeparator" w:id="0">
    <w:p w14:paraId="61350CA0" w14:textId="77777777" w:rsidR="00184679" w:rsidRDefault="00184679" w:rsidP="002E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BEDD" w14:textId="77777777" w:rsidR="00184679" w:rsidRDefault="00184679" w:rsidP="002E09CD">
      <w:pPr>
        <w:spacing w:after="0" w:line="240" w:lineRule="auto"/>
      </w:pPr>
      <w:r>
        <w:separator/>
      </w:r>
    </w:p>
  </w:footnote>
  <w:footnote w:type="continuationSeparator" w:id="0">
    <w:p w14:paraId="3B397152" w14:textId="77777777" w:rsidR="00184679" w:rsidRDefault="00184679" w:rsidP="002E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8581" w14:textId="45F007A9" w:rsidR="002E09CD" w:rsidRPr="002E09CD" w:rsidRDefault="002E09CD" w:rsidP="002E09CD">
    <w:pPr>
      <w:pStyle w:val="a7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E09CD">
      <w:rPr>
        <w:rFonts w:ascii="Times New Roman" w:hAnsi="Times New Roman" w:cs="Times New Roman"/>
        <w:b/>
        <w:bCs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F29CB"/>
    <w:multiLevelType w:val="multilevel"/>
    <w:tmpl w:val="FF087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95626"/>
    <w:multiLevelType w:val="hybridMultilevel"/>
    <w:tmpl w:val="8B42C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6A1EC1"/>
    <w:multiLevelType w:val="hybridMultilevel"/>
    <w:tmpl w:val="FB5A6C4C"/>
    <w:lvl w:ilvl="0" w:tplc="7158C43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D9"/>
    <w:rsid w:val="000956BB"/>
    <w:rsid w:val="000A615B"/>
    <w:rsid w:val="000F5E57"/>
    <w:rsid w:val="00102278"/>
    <w:rsid w:val="00127D06"/>
    <w:rsid w:val="00134534"/>
    <w:rsid w:val="001428DF"/>
    <w:rsid w:val="001712DC"/>
    <w:rsid w:val="001843AA"/>
    <w:rsid w:val="00184679"/>
    <w:rsid w:val="001A58FC"/>
    <w:rsid w:val="001A7F92"/>
    <w:rsid w:val="001D5183"/>
    <w:rsid w:val="001E493C"/>
    <w:rsid w:val="00203591"/>
    <w:rsid w:val="002267C7"/>
    <w:rsid w:val="002332BA"/>
    <w:rsid w:val="00272B4F"/>
    <w:rsid w:val="00273DE4"/>
    <w:rsid w:val="00276279"/>
    <w:rsid w:val="0028449A"/>
    <w:rsid w:val="00286545"/>
    <w:rsid w:val="002874B5"/>
    <w:rsid w:val="002D4409"/>
    <w:rsid w:val="002E09CD"/>
    <w:rsid w:val="002F0C7C"/>
    <w:rsid w:val="003006DE"/>
    <w:rsid w:val="003036D8"/>
    <w:rsid w:val="00303857"/>
    <w:rsid w:val="0031294A"/>
    <w:rsid w:val="00335CAB"/>
    <w:rsid w:val="003378C5"/>
    <w:rsid w:val="00337B9D"/>
    <w:rsid w:val="00341BF8"/>
    <w:rsid w:val="00350D58"/>
    <w:rsid w:val="00357BBF"/>
    <w:rsid w:val="00377C82"/>
    <w:rsid w:val="00383BFB"/>
    <w:rsid w:val="003D28A7"/>
    <w:rsid w:val="003E17DB"/>
    <w:rsid w:val="00410DDB"/>
    <w:rsid w:val="00434064"/>
    <w:rsid w:val="004349B8"/>
    <w:rsid w:val="004521EA"/>
    <w:rsid w:val="00471E12"/>
    <w:rsid w:val="0048389A"/>
    <w:rsid w:val="00487DC9"/>
    <w:rsid w:val="004A20F3"/>
    <w:rsid w:val="0051314B"/>
    <w:rsid w:val="005337BC"/>
    <w:rsid w:val="00563E47"/>
    <w:rsid w:val="00583E44"/>
    <w:rsid w:val="005B1D20"/>
    <w:rsid w:val="005B35C8"/>
    <w:rsid w:val="005F51FC"/>
    <w:rsid w:val="00624222"/>
    <w:rsid w:val="006249D9"/>
    <w:rsid w:val="00650EA7"/>
    <w:rsid w:val="00651C80"/>
    <w:rsid w:val="00652141"/>
    <w:rsid w:val="00665489"/>
    <w:rsid w:val="006E2CC7"/>
    <w:rsid w:val="0072391B"/>
    <w:rsid w:val="00736E97"/>
    <w:rsid w:val="007706D6"/>
    <w:rsid w:val="00780105"/>
    <w:rsid w:val="007A6BF0"/>
    <w:rsid w:val="007C353A"/>
    <w:rsid w:val="007E2743"/>
    <w:rsid w:val="0080262A"/>
    <w:rsid w:val="00824253"/>
    <w:rsid w:val="00833607"/>
    <w:rsid w:val="00834B69"/>
    <w:rsid w:val="00836582"/>
    <w:rsid w:val="0088718F"/>
    <w:rsid w:val="008958FE"/>
    <w:rsid w:val="008E126D"/>
    <w:rsid w:val="008F042F"/>
    <w:rsid w:val="009003F6"/>
    <w:rsid w:val="00942409"/>
    <w:rsid w:val="0096298C"/>
    <w:rsid w:val="00986304"/>
    <w:rsid w:val="009B194D"/>
    <w:rsid w:val="009B6634"/>
    <w:rsid w:val="009D422F"/>
    <w:rsid w:val="00A15F6A"/>
    <w:rsid w:val="00A31DDA"/>
    <w:rsid w:val="00A578BA"/>
    <w:rsid w:val="00A776EF"/>
    <w:rsid w:val="00A8318F"/>
    <w:rsid w:val="00AA03B2"/>
    <w:rsid w:val="00AA2398"/>
    <w:rsid w:val="00AD0983"/>
    <w:rsid w:val="00B30EFB"/>
    <w:rsid w:val="00B40DDE"/>
    <w:rsid w:val="00B52129"/>
    <w:rsid w:val="00B72A07"/>
    <w:rsid w:val="00B7779F"/>
    <w:rsid w:val="00BF1139"/>
    <w:rsid w:val="00BF52A9"/>
    <w:rsid w:val="00BF6D31"/>
    <w:rsid w:val="00C17CDC"/>
    <w:rsid w:val="00C20D80"/>
    <w:rsid w:val="00C31546"/>
    <w:rsid w:val="00C34EB4"/>
    <w:rsid w:val="00C60574"/>
    <w:rsid w:val="00C8372E"/>
    <w:rsid w:val="00C840E1"/>
    <w:rsid w:val="00C90718"/>
    <w:rsid w:val="00CE3789"/>
    <w:rsid w:val="00D210A9"/>
    <w:rsid w:val="00D31D68"/>
    <w:rsid w:val="00D34755"/>
    <w:rsid w:val="00D710E5"/>
    <w:rsid w:val="00D75789"/>
    <w:rsid w:val="00DA21CF"/>
    <w:rsid w:val="00DC6F0B"/>
    <w:rsid w:val="00E13918"/>
    <w:rsid w:val="00E14BBC"/>
    <w:rsid w:val="00F05F58"/>
    <w:rsid w:val="00F13C19"/>
    <w:rsid w:val="00F236AD"/>
    <w:rsid w:val="00F95AAF"/>
    <w:rsid w:val="00FA25A7"/>
    <w:rsid w:val="00FA2B12"/>
    <w:rsid w:val="00FB67D9"/>
    <w:rsid w:val="00FC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FFDF"/>
  <w15:chartTrackingRefBased/>
  <w15:docId w15:val="{032A4E13-35E3-425B-81E9-7B7F2352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A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F6D3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F6D31"/>
    <w:pPr>
      <w:widowControl w:val="0"/>
      <w:spacing w:after="30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C90718"/>
    <w:pPr>
      <w:spacing w:after="0" w:line="240" w:lineRule="auto"/>
    </w:pPr>
  </w:style>
  <w:style w:type="table" w:styleId="-1">
    <w:name w:val="Grid Table 1 Light"/>
    <w:basedOn w:val="a1"/>
    <w:uiPriority w:val="46"/>
    <w:rsid w:val="002762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59"/>
    <w:rsid w:val="00350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9CD"/>
  </w:style>
  <w:style w:type="paragraph" w:styleId="a9">
    <w:name w:val="footer"/>
    <w:basedOn w:val="a"/>
    <w:link w:val="aa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06F1-E1E2-4A97-B7FD-7EB624F3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Наталья Александровна</dc:creator>
  <cp:keywords/>
  <dc:description/>
  <cp:lastModifiedBy>Косульников Александр Андреевич</cp:lastModifiedBy>
  <cp:revision>258</cp:revision>
  <cp:lastPrinted>2026-07-20T06:43:00Z</cp:lastPrinted>
  <dcterms:created xsi:type="dcterms:W3CDTF">2026-01-12T10:32:00Z</dcterms:created>
  <dcterms:modified xsi:type="dcterms:W3CDTF">2026-07-31T05:19:00Z</dcterms:modified>
</cp:coreProperties>
</file>